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95EA" w14:textId="77777777" w:rsidR="00D95E8F" w:rsidRPr="00D95E8F" w:rsidRDefault="00D95E8F" w:rsidP="00D95E8F">
      <w:pPr>
        <w:jc w:val="center"/>
        <w:rPr>
          <w:rFonts w:ascii="Garamond" w:hAnsi="Garamond"/>
          <w:b/>
          <w:bCs/>
          <w:i/>
          <w:color w:val="000000"/>
        </w:rPr>
      </w:pPr>
      <w:bookmarkStart w:id="0" w:name="_Hlk62557140"/>
      <w:r w:rsidRPr="00D95E8F">
        <w:rPr>
          <w:rFonts w:ascii="Garamond" w:hAnsi="Garamond" w:cs="Garamond"/>
          <w:b/>
          <w:bCs/>
          <w:i/>
          <w:iCs/>
        </w:rPr>
        <w:t xml:space="preserve">Opis </w:t>
      </w:r>
      <w:r w:rsidRPr="00D95E8F">
        <w:rPr>
          <w:rFonts w:ascii="Garamond" w:hAnsi="Garamond" w:cs="Garamond"/>
          <w:b/>
          <w:bCs/>
          <w:i/>
          <w:iCs/>
          <w:lang w:eastAsia="en-US"/>
        </w:rPr>
        <w:t xml:space="preserve">efektów uczenia się z odniesieniem do </w:t>
      </w:r>
      <w:r w:rsidRPr="00D95E8F">
        <w:rPr>
          <w:rFonts w:ascii="Garamond" w:hAnsi="Garamond"/>
          <w:b/>
          <w:bCs/>
          <w:i/>
          <w:color w:val="000000"/>
        </w:rPr>
        <w:t>charakterystyk Polskiej Ramy Kwalifikacji (poziom 7)</w:t>
      </w:r>
    </w:p>
    <w:p w14:paraId="7DA824A5" w14:textId="77777777" w:rsidR="00D95E8F" w:rsidRPr="00D95E8F" w:rsidRDefault="00D95E8F" w:rsidP="00D95E8F">
      <w:pPr>
        <w:jc w:val="center"/>
        <w:rPr>
          <w:rFonts w:ascii="Garamond" w:hAnsi="Garamond" w:cs="Garamond"/>
          <w:b/>
          <w:bCs/>
          <w:i/>
          <w:iCs/>
        </w:rPr>
      </w:pPr>
    </w:p>
    <w:p w14:paraId="3692CAD9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Kierunek studiów:</w:t>
      </w:r>
      <w:r w:rsidRPr="00D95E8F">
        <w:rPr>
          <w:rFonts w:ascii="Garamond" w:hAnsi="Garamond" w:cs="Garamond"/>
        </w:rPr>
        <w:t xml:space="preserve"> pedagogika</w:t>
      </w:r>
    </w:p>
    <w:p w14:paraId="387CB8E1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Poziom studiów:</w:t>
      </w:r>
      <w:r w:rsidRPr="00D95E8F">
        <w:rPr>
          <w:rFonts w:ascii="Garamond" w:hAnsi="Garamond" w:cs="Garamond"/>
        </w:rPr>
        <w:t xml:space="preserve"> drugi stopień</w:t>
      </w:r>
    </w:p>
    <w:p w14:paraId="23CD659C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Profil studiów:</w:t>
      </w:r>
      <w:r w:rsidRPr="00D95E8F">
        <w:rPr>
          <w:rFonts w:ascii="Garamond" w:hAnsi="Garamond" w:cs="Garamond"/>
        </w:rPr>
        <w:t xml:space="preserve"> </w:t>
      </w:r>
      <w:proofErr w:type="spellStart"/>
      <w:r w:rsidRPr="00D95E8F">
        <w:rPr>
          <w:rFonts w:ascii="Garamond" w:hAnsi="Garamond" w:cs="Garamond"/>
        </w:rPr>
        <w:t>ogólnoakademicki</w:t>
      </w:r>
      <w:proofErr w:type="spellEnd"/>
    </w:p>
    <w:p w14:paraId="19BFCB4B" w14:textId="77777777" w:rsidR="00D95E8F" w:rsidRPr="00D95E8F" w:rsidRDefault="00D95E8F" w:rsidP="00D95E8F">
      <w:pPr>
        <w:jc w:val="both"/>
        <w:outlineLvl w:val="0"/>
        <w:rPr>
          <w:rFonts w:ascii="Garamond" w:hAnsi="Garamond"/>
          <w:i/>
          <w:sz w:val="22"/>
          <w:szCs w:val="22"/>
        </w:rPr>
      </w:pPr>
    </w:p>
    <w:p w14:paraId="6DE6C9DF" w14:textId="77777777" w:rsidR="0054644A" w:rsidRPr="00D95E8F" w:rsidRDefault="00D95E8F" w:rsidP="00D95E8F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D95E8F">
        <w:rPr>
          <w:rFonts w:ascii="Garamond" w:hAnsi="Garamond"/>
        </w:rPr>
        <w:t>dziedzina nauk społecznych, dyscyplina: pedagogika (dyscyplina wiodąca) - 60%, psychologia - 30%, nauki socjologiczne - 10%</w:t>
      </w:r>
    </w:p>
    <w:p w14:paraId="49DB50BE" w14:textId="77777777" w:rsidR="0054644A" w:rsidRPr="00D95E8F" w:rsidRDefault="0054644A" w:rsidP="00D95E8F">
      <w:pPr>
        <w:outlineLvl w:val="0"/>
        <w:rPr>
          <w:rFonts w:ascii="Garamond" w:hAnsi="Garamond"/>
          <w:i/>
          <w:sz w:val="22"/>
          <w:szCs w:val="22"/>
        </w:rPr>
      </w:pPr>
    </w:p>
    <w:p w14:paraId="7DB5760A" w14:textId="77777777" w:rsidR="0054644A" w:rsidRPr="00D95E8F" w:rsidRDefault="0054644A" w:rsidP="00D95E8F">
      <w:pPr>
        <w:outlineLvl w:val="0"/>
        <w:rPr>
          <w:rFonts w:ascii="Garamond" w:hAnsi="Garamond"/>
          <w:i/>
          <w:sz w:val="22"/>
          <w:szCs w:val="22"/>
        </w:rPr>
      </w:pPr>
      <w:r w:rsidRPr="00D95E8F">
        <w:rPr>
          <w:rFonts w:ascii="Garamond" w:hAnsi="Garamond"/>
          <w:i/>
          <w:sz w:val="22"/>
          <w:szCs w:val="22"/>
        </w:rPr>
        <w:t>Objaśnienie oznaczeń:</w:t>
      </w:r>
    </w:p>
    <w:p w14:paraId="357E68DA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 xml:space="preserve">K – kierunkowe efekty uczenia się </w:t>
      </w:r>
    </w:p>
    <w:p w14:paraId="4D89398D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proofErr w:type="gramStart"/>
      <w:r w:rsidRPr="00D95E8F">
        <w:rPr>
          <w:rFonts w:ascii="Garamond" w:hAnsi="Garamond"/>
          <w:sz w:val="22"/>
          <w:szCs w:val="22"/>
        </w:rPr>
        <w:t>2  –</w:t>
      </w:r>
      <w:proofErr w:type="gramEnd"/>
      <w:r w:rsidRPr="00D95E8F">
        <w:rPr>
          <w:rFonts w:ascii="Garamond" w:hAnsi="Garamond"/>
          <w:sz w:val="22"/>
          <w:szCs w:val="22"/>
        </w:rPr>
        <w:t xml:space="preserve"> studia drugiego stopnia</w:t>
      </w:r>
    </w:p>
    <w:p w14:paraId="2471C591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 xml:space="preserve">A – profil </w:t>
      </w:r>
      <w:proofErr w:type="spellStart"/>
      <w:r w:rsidRPr="00D95E8F">
        <w:rPr>
          <w:rFonts w:ascii="Garamond" w:hAnsi="Garamond"/>
          <w:sz w:val="22"/>
          <w:szCs w:val="22"/>
        </w:rPr>
        <w:t>ogólnoakademicki</w:t>
      </w:r>
      <w:proofErr w:type="spellEnd"/>
    </w:p>
    <w:p w14:paraId="3BB5225E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W – kategoria</w:t>
      </w:r>
      <w:r w:rsidRPr="00D95E8F">
        <w:rPr>
          <w:rFonts w:ascii="Garamond" w:hAnsi="Garamond"/>
          <w:b/>
          <w:sz w:val="22"/>
          <w:szCs w:val="22"/>
        </w:rPr>
        <w:t xml:space="preserve"> wiedzy</w:t>
      </w:r>
    </w:p>
    <w:p w14:paraId="2EF4500F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b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U – kategoria</w:t>
      </w:r>
      <w:r w:rsidRPr="00D95E8F">
        <w:rPr>
          <w:rFonts w:ascii="Garamond" w:hAnsi="Garamond"/>
          <w:b/>
          <w:sz w:val="22"/>
          <w:szCs w:val="22"/>
        </w:rPr>
        <w:t xml:space="preserve"> umiejętności</w:t>
      </w:r>
    </w:p>
    <w:p w14:paraId="6DB0161B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 xml:space="preserve">K  (po </w:t>
      </w:r>
      <w:proofErr w:type="spellStart"/>
      <w:r w:rsidRPr="00D95E8F">
        <w:rPr>
          <w:rFonts w:ascii="Garamond" w:hAnsi="Garamond"/>
          <w:sz w:val="22"/>
          <w:szCs w:val="22"/>
        </w:rPr>
        <w:t>podkreślniku</w:t>
      </w:r>
      <w:proofErr w:type="spellEnd"/>
      <w:r w:rsidRPr="00D95E8F">
        <w:rPr>
          <w:rFonts w:ascii="Garamond" w:hAnsi="Garamond"/>
          <w:sz w:val="22"/>
          <w:szCs w:val="22"/>
        </w:rPr>
        <w:t>) – kategoria</w:t>
      </w:r>
      <w:r w:rsidRPr="00D95E8F">
        <w:rPr>
          <w:rFonts w:ascii="Garamond" w:hAnsi="Garamond"/>
          <w:b/>
          <w:sz w:val="22"/>
          <w:szCs w:val="22"/>
        </w:rPr>
        <w:t xml:space="preserve"> kompetencji społecznych</w:t>
      </w:r>
      <w:r w:rsidRPr="00D95E8F">
        <w:rPr>
          <w:rFonts w:ascii="Garamond" w:hAnsi="Garamond"/>
          <w:sz w:val="22"/>
          <w:szCs w:val="22"/>
        </w:rPr>
        <w:t xml:space="preserve"> </w:t>
      </w:r>
    </w:p>
    <w:p w14:paraId="174CEEAA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01, 02, 03</w:t>
      </w:r>
      <w:r w:rsidRPr="00D95E8F">
        <w:rPr>
          <w:rFonts w:ascii="Garamond" w:hAnsi="Garamond"/>
          <w:b/>
          <w:sz w:val="22"/>
          <w:szCs w:val="22"/>
        </w:rPr>
        <w:t xml:space="preserve"> </w:t>
      </w:r>
      <w:r w:rsidRPr="00D95E8F">
        <w:rPr>
          <w:rFonts w:ascii="Garamond" w:hAnsi="Garamond"/>
          <w:sz w:val="22"/>
          <w:szCs w:val="22"/>
        </w:rPr>
        <w:t>itd.</w:t>
      </w:r>
      <w:r w:rsidRPr="00D95E8F">
        <w:rPr>
          <w:rFonts w:ascii="Garamond" w:hAnsi="Garamond"/>
          <w:b/>
          <w:sz w:val="22"/>
          <w:szCs w:val="22"/>
        </w:rPr>
        <w:t xml:space="preserve"> </w:t>
      </w:r>
      <w:r w:rsidRPr="00D95E8F">
        <w:rPr>
          <w:rFonts w:ascii="Garamond" w:hAnsi="Garamond"/>
          <w:sz w:val="22"/>
          <w:szCs w:val="22"/>
        </w:rPr>
        <w:t>– numer efektu uczenia się</w:t>
      </w:r>
    </w:p>
    <w:p w14:paraId="7D6CB61D" w14:textId="77777777" w:rsidR="0054644A" w:rsidRPr="003A67BE" w:rsidRDefault="0054644A" w:rsidP="0054644A">
      <w:pPr>
        <w:spacing w:after="60" w:line="276" w:lineRule="auto"/>
        <w:jc w:val="center"/>
        <w:rPr>
          <w:color w:val="FF0000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2598"/>
        <w:gridCol w:w="1464"/>
      </w:tblGrid>
      <w:tr w:rsidR="00D95E8F" w:rsidRPr="00D95E8F" w14:paraId="04099B98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9365E1" w14:textId="77777777" w:rsidR="00D95E8F" w:rsidRPr="00D95E8F" w:rsidRDefault="00D95E8F" w:rsidP="00D95E8F">
            <w:pPr>
              <w:pStyle w:val="Style2"/>
              <w:widowControl/>
              <w:spacing w:line="240" w:lineRule="auto"/>
              <w:ind w:left="1" w:hanging="1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>Symbol efektu kierunkowego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B83F95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hanging="16"/>
              <w:jc w:val="center"/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Efekty kształcenia dla kierunku studiów 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pedagogika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br/>
              <w:t>(studia I</w:t>
            </w:r>
            <w:r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I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 xml:space="preserve"> stopnia, profil </w:t>
            </w:r>
            <w:proofErr w:type="spellStart"/>
            <w:r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ogólnoakademicki</w:t>
            </w:r>
            <w:proofErr w:type="spellEnd"/>
            <w:r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)</w:t>
            </w:r>
          </w:p>
          <w:p w14:paraId="426BFE9C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hanging="16"/>
              <w:jc w:val="center"/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</w:pPr>
          </w:p>
          <w:p w14:paraId="44138B73" w14:textId="77777777" w:rsidR="00D95E8F" w:rsidRPr="00D95E8F" w:rsidRDefault="00D95E8F" w:rsidP="00587996">
            <w:pPr>
              <w:pStyle w:val="Style2"/>
              <w:widowControl/>
              <w:spacing w:line="240" w:lineRule="auto"/>
              <w:ind w:left="25" w:firstLine="0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Po ukończeniu studiów </w:t>
            </w:r>
            <w:r w:rsidR="00587996">
              <w:rPr>
                <w:rStyle w:val="FontStyle42"/>
                <w:rFonts w:ascii="Garamond" w:hAnsi="Garamond"/>
                <w:sz w:val="20"/>
                <w:szCs w:val="20"/>
              </w:rPr>
              <w:t>drugiego</w:t>
            </w: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 stopnia na kierunku studiów 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pedagogika</w:t>
            </w: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 absolwent: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D9A061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 w:cs="Times New Roman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Charakterystyki pierwszego i drugiego stopnia</w:t>
            </w:r>
          </w:p>
          <w:p w14:paraId="03EA8EC5" w14:textId="77777777" w:rsidR="00D95E8F" w:rsidRPr="006F158D" w:rsidRDefault="00D95E8F" w:rsidP="00D95E8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Polskiej Ramy Kwalifikacji</w:t>
            </w:r>
          </w:p>
          <w:p w14:paraId="5873D3C3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– poziom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</w:t>
            </w: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;</w:t>
            </w:r>
          </w:p>
          <w:p w14:paraId="6E8FC285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 w:cs="Times New Roman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odniesienie</w:t>
            </w:r>
          </w:p>
          <w:p w14:paraId="1C264AA0" w14:textId="77777777" w:rsidR="00D95E8F" w:rsidRPr="00D95E8F" w:rsidRDefault="00D95E8F" w:rsidP="00D95E8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do charakterystyki efektów uczenia się</w:t>
            </w:r>
          </w:p>
        </w:tc>
      </w:tr>
      <w:tr w:rsidR="0054644A" w:rsidRPr="00D95E8F" w14:paraId="22432D4C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FA2C3EC" w14:textId="77777777" w:rsidR="0054644A" w:rsidRPr="00D95E8F" w:rsidRDefault="0054644A" w:rsidP="00D95E8F">
            <w:pPr>
              <w:pStyle w:val="Style2"/>
              <w:widowControl/>
              <w:spacing w:line="240" w:lineRule="auto"/>
              <w:ind w:firstLine="1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t>WIEDZA</w:t>
            </w:r>
          </w:p>
        </w:tc>
      </w:tr>
      <w:tr w:rsidR="0054644A" w:rsidRPr="00D95E8F" w14:paraId="18B59734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7A21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FC5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10" w:hanging="10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w stopniu pogłębionym posiada wiedzę </w:t>
            </w:r>
            <w:bookmarkStart w:id="1" w:name="_Hlk62571809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o źródłach i miejscu pedagogiki w systemie nauk oraz o jej przedmiotowych i metodologicznych powią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zaniach z innymi dyscyplinami nauk</w:t>
            </w:r>
            <w:r w:rsidR="00183FB9">
              <w:rPr>
                <w:rStyle w:val="FontStyle44"/>
                <w:rFonts w:ascii="Garamond" w:hAnsi="Garamond"/>
                <w:sz w:val="20"/>
                <w:szCs w:val="20"/>
              </w:rPr>
              <w:t>i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, zna terminologię używaną w pedagogice oraz jej zastosowanie w dyscy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plinach pokrewnych </w:t>
            </w:r>
            <w:bookmarkEnd w:id="1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na poziomie rozszerzonym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3980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7AE6A95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661C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" w:name="_Hlk62571843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</w:t>
            </w:r>
            <w:r w:rsidR="00D95E8F">
              <w:rPr>
                <w:rStyle w:val="FontStyle44"/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FDD7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ma pogłębioną i uporządkowaną wiedzę o faktach, obiektach i zjawiskach, a także o współczesnych kierunkach rozwoju pedagogiki </w:t>
            </w:r>
            <w:r w:rsidR="00183FB9">
              <w:rPr>
                <w:rStyle w:val="FontStyle44"/>
                <w:rFonts w:ascii="Garamond" w:hAnsi="Garamond"/>
                <w:sz w:val="20"/>
                <w:szCs w:val="20"/>
              </w:rPr>
              <w:t>i pokrewnych dyscyplin nauki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, o nurtach i systemach pedagogicznych, ich historycznych i kulturowych uwarunkowaniach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E76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5587A855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496A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3" w:name="_Hlk62571880"/>
            <w:bookmarkEnd w:id="2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6D6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uporządkowaną wiedzę na temat specyfiki przedmioto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wej i metodologicznej pedagogiki (zna główne szkoły, teorie, orientacje badaw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cze, strategie i metody badań stosowanych w naukach społecznych i hu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manistycznych; zna mapę stanowisk i podejść metodologicznych; rozu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mie postulat </w:t>
            </w:r>
            <w:proofErr w:type="spellStart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wieloparadygmatyczności</w:t>
            </w:r>
            <w:proofErr w:type="spellEnd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prowadzenia badań w pedagogice)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F90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4E1A57AA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AB74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4" w:name="_Hlk62571930"/>
            <w:bookmarkEnd w:id="3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7487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uporządkowaną i pogłębioną wiedzę na temat subdyscyplin i specja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lizacji pedagogiki, obejmującą terminologię, teorię i metodykę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4C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bookmarkEnd w:id="4"/>
      <w:tr w:rsidR="0054644A" w:rsidRPr="00D95E8F" w14:paraId="4D05CF6D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EFA5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737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na temat rozwoju człowieka w cyklu życia zarów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no w aspekcie biologicznym, jak i psychologicznym oraz społecznym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A279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67356BE1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6FC5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5" w:name="_Hlk62572001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DD58" w14:textId="77777777" w:rsidR="0054644A" w:rsidRPr="00D95E8F" w:rsidRDefault="0054644A" w:rsidP="0019581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o rodzajach więzi społecznych i o rządzących nimi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prawidłowościach istotnych z punktu widzenia procesów edukacyjnych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275A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24E033D3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897A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6" w:name="_Hlk62572087"/>
            <w:bookmarkEnd w:id="5"/>
            <w:r>
              <w:rPr>
                <w:rStyle w:val="FontStyle44"/>
                <w:rFonts w:ascii="Garamond" w:hAnsi="Garamond"/>
                <w:sz w:val="20"/>
                <w:szCs w:val="20"/>
              </w:rPr>
              <w:lastRenderedPageBreak/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BC73" w14:textId="2D37F982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7" w:name="_Hlk62572060"/>
            <w:bookmarkStart w:id="8" w:name="_Hlk62638996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ma </w:t>
            </w:r>
            <w:r w:rsidR="00B53BF1">
              <w:rPr>
                <w:rStyle w:val="FontStyle44"/>
                <w:rFonts w:ascii="Garamond" w:hAnsi="Garamond"/>
                <w:sz w:val="20"/>
                <w:szCs w:val="20"/>
              </w:rPr>
              <w:t>pogłębioną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wiedzę o różnych rodzajach struktur społecznych i insty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tucjach życia społecznego oraz zachodzących między nimi relacjach istot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nych z punktu widzenia procesów edukacyjnych; ma uporządkowaną wiedzę o celach, organizacji i funkcjonowaniu insty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tucji edukacyjnych, wychowawczych, opiekuńczych</w:t>
            </w:r>
            <w:bookmarkEnd w:id="7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, </w:t>
            </w:r>
            <w:bookmarkEnd w:id="8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kulturalnych, pomo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cowych i terapeutycznych, pogłębioną w wybranych zakresach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6B49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  <w:p w14:paraId="19B08B64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3B07C49A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FDD8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9" w:name="_Hlk62572129"/>
            <w:bookmarkEnd w:id="6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194B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posiada 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 xml:space="preserve">pogłębioną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wiedzę o kulturowych uwarunkowaniach procesów edukacyjnych i innych fundamentalnych dylematach współczesnej cywilizacji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133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bookmarkEnd w:id="9"/>
      <w:tr w:rsidR="0054644A" w:rsidRPr="00D95E8F" w14:paraId="5E74286F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1473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W09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44B7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0" w:name="_Hlk62572156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rozszerzoną wiedzę na temat kluczowych biologicznych, psycholo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gicznych, społecznych, filozoficznych podstaw kształcenia, wychowania i innych procesów edukacyjnych; rozumie istotę funkcjonalności i dysfun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>kcjonalności, harmonii i dyshar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monii, normy i patologii</w:t>
            </w:r>
            <w:bookmarkEnd w:id="10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D82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3CB8D3D2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031E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W10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52BE" w14:textId="77777777" w:rsidR="0054644A" w:rsidRPr="00D95E8F" w:rsidRDefault="0054644A" w:rsidP="00195819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1" w:name="_Hlk62572193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uporządkowaną wiedzę o różnych środowiskach wycho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wawczych, ich specyfice i procesach w nich zachodzących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a także na temat teorii wychowania, uczenia się i na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uczania oraz innych procesów edukacyjnych</w:t>
            </w:r>
            <w:bookmarkEnd w:id="11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0961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  <w:p w14:paraId="601FBD95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19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165641AC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FF33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2" w:name="_Hlk62572221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0E30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o strukturze i funkcjach systemu edukacji w Polsce i wybranych krajach oraz o uczestnikach działalności edukacyjnej, wy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chowawczej, opiekuńczej, kulturalnej, pomocowej i terapeutycznej, w tym zna zasady tworzenia i rozwoju różnych form przedsiębiorczości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05EE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58A582E2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1E88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3" w:name="_Hlk62572246"/>
            <w:bookmarkEnd w:id="12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FFFA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uporządkowaną wiedzę na temat zasad i norm etycznych oraz etyki zawodowej, w tym zasady ochrony własności przemysłowej i prawa autorskiego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F8FB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S2A_W07</w:t>
            </w:r>
          </w:p>
        </w:tc>
      </w:tr>
      <w:bookmarkEnd w:id="13"/>
      <w:tr w:rsidR="0054644A" w:rsidRPr="00D95E8F" w14:paraId="6F076ECA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FFCD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444C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4" w:name="_Hlk62572260"/>
            <w:r w:rsidRPr="00195819">
              <w:rPr>
                <w:rFonts w:ascii="Garamond" w:hAnsi="Garamond" w:cs="Garamond"/>
                <w:sz w:val="20"/>
                <w:szCs w:val="20"/>
              </w:rPr>
              <w:t>posiada pogłębioną wiedzę w wybranym zakresie studiów</w:t>
            </w:r>
            <w:bookmarkEnd w:id="14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F5DE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  <w:p w14:paraId="5E0132D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1E02BF40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B3226AF" w14:textId="77777777" w:rsidR="0054644A" w:rsidRPr="00D95E8F" w:rsidRDefault="0054644A" w:rsidP="00D95E8F">
            <w:pPr>
              <w:pStyle w:val="Style15"/>
              <w:widowControl/>
              <w:spacing w:line="240" w:lineRule="auto"/>
              <w:ind w:firstLine="1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t>UMIEJĘTNOŚCI</w:t>
            </w:r>
          </w:p>
        </w:tc>
      </w:tr>
      <w:tr w:rsidR="0054644A" w:rsidRPr="00D95E8F" w14:paraId="4D205BF9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AC26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2CF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posiada pogłębione umiejętności </w:t>
            </w:r>
            <w:bookmarkStart w:id="15" w:name="_Hlk62572285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obserwowania, wyszukiwania i prze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twarzania, interpretacji, syntezy i prezentacji informacji na temat zjawisk społecznych rozmaitej natury, przy użyciu różnych źródeł z punktu widzenia różnych proble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mów edukacyjnych</w:t>
            </w:r>
            <w:bookmarkEnd w:id="15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9636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0A6F8427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4ECC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E52A" w14:textId="1D44F1EE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</w:t>
            </w:r>
            <w:bookmarkStart w:id="16" w:name="_Hlk62572309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wykorzystywać i integrować posiadaną wiedzę z zakresu peda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gogiki oraz powiązanych z nią dyscyplin w celu analizy złożonych i nietypowych proble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mów edukacyjnych, wychowawczych, opiekuńczych, kulturalnych, po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mocowych i terapeutycznych, a także diagnozowania i innowacyjnego projektowania działań praktycznych</w:t>
            </w:r>
            <w:bookmarkEnd w:id="16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5C3E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744F2148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8689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7" w:name="_Hlk62572429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22B7" w14:textId="77777777" w:rsidR="0054644A" w:rsidRPr="00D95E8F" w:rsidRDefault="0054644A" w:rsidP="00691E45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sprawnie porozumiewać s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>ię przy użyciu różnych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kanałów i tech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nik informacyjno-komunikacyjnych ze specjalistami w 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>zakresie pedagogiki, jak i z od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biorcami spoza grona specjalistów, korzystając z nowoczesnych rozwią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zań technologicznych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A48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  <w:p w14:paraId="423B343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tr w:rsidR="0054644A" w:rsidRPr="00D95E8F" w14:paraId="3E12DB6C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84D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8" w:name="_Hlk62572569"/>
            <w:bookmarkEnd w:id="17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203D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 sposób klarowny, spójny i precyzyjny prowadzić debatę, wypowiadać się w mo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wie i na piśmie, posiada umiejętność konstruowania rozbudowanych ustnych i pisemnych uzasadnień na tematy dotyczące różnych zagadnień pedagogicznych z wykorzystaniem różnych ujęć teoretycznych, korzysta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jąc zarówno z dorobku pedagogiki, </w:t>
            </w:r>
            <w:r w:rsidR="00183FB9">
              <w:rPr>
                <w:rStyle w:val="FontStyle44"/>
                <w:rFonts w:ascii="Garamond" w:hAnsi="Garamond"/>
                <w:sz w:val="20"/>
                <w:szCs w:val="20"/>
              </w:rPr>
              <w:t>jak i innych dyscyplin nauki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9BD4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bookmarkEnd w:id="18"/>
      <w:tr w:rsidR="0054644A" w:rsidRPr="00D95E8F" w14:paraId="3DCF8697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9C0B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3BB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posiada pogłębione umiejętności prezentowania własnych pomysłów, wątpliwości i sugestii, popierania ich rozbudowaną argumentacją w kon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tekście wybranych perspektyw teoretycznych, poglądów różnych auto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rów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E712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tr w:rsidR="0054644A" w:rsidRPr="00D95E8F" w14:paraId="0C803447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1BCE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19" w:name="_Hlk62572609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9C94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posiada rozwinięte umiejętności badawcze: rozróżnia orientacje w meto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dologii badań pedagogicznych, formułuje i testuje hipotezy powiązane z</w:t>
            </w:r>
            <w:r w:rsid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problemami badawczymi, dobiera adekwatne metody, techniki i konstruuje narzędzia badawcze; opracowu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je, prezentuje i interpretuje wyniki badań, wyciąga wnioski, wskazuje kie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runki dalszych badań, w obrębie wybranej subdyscypliny pedagogiki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C57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08621A9B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526C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0" w:name="_Hlk62572666"/>
            <w:bookmarkEnd w:id="19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CFC7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pogłębione umiejętności wykorzystania posiadanej wiedzy do diagnozowania, racjonalne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 oceniania złożonych sytuacji edukacyjnych oraz analizowania moty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wów i wzorów ludzkich </w:t>
            </w:r>
            <w:proofErr w:type="spellStart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zachowań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D744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bookmarkEnd w:id="20"/>
      <w:tr w:rsidR="0054644A" w:rsidRPr="00D95E8F" w14:paraId="2CB50E4E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6A0D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41F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sprawnie posługiwać się wybranymi ujęciami teoretycznymi i posiadaną wiedzą </w:t>
            </w:r>
            <w:r w:rsidR="00C84B25">
              <w:rPr>
                <w:rStyle w:val="FontStyle44"/>
                <w:rFonts w:ascii="Garamond" w:hAnsi="Garamond"/>
                <w:sz w:val="20"/>
                <w:szCs w:val="20"/>
              </w:rPr>
              <w:t>w celu analizowania i rozwią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zywania podejmowanych problemów i działań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D1B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00C99A5D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A259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U09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0C4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</w:t>
            </w:r>
            <w:bookmarkStart w:id="21" w:name="_Hlk62572745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generować oryginalne rozwiązania złożonych problemów peda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gogicznych i prognozować przebieg ich rozwiązywania oraz przewidy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wać skutki planowanych działań w określonych obszarach praktycznych</w:t>
            </w:r>
            <w:bookmarkEnd w:id="21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880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33439715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9423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U10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DEF4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wybrać i zastosować właściwy dla danej działalności pedagogicz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nej sposób postępowania, potrafi dobierać środki i metody pracy w celu efektywnego wykonania pojawiających się zadań zawodowych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0C9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29EDF3BE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CA22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5B7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</w:t>
            </w:r>
            <w:bookmarkStart w:id="22" w:name="_Hlk62572781"/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twórczo planować i realizować prace nad własnym rozwojem oraz rozwojem uczestników procesów edukacyjno-wychowawczych oraz wspierać ich samodzielność w zdobywaniu wiedzy, a także inspirować do działań na rzecz uczenia się przez całe życie</w:t>
            </w:r>
            <w:bookmarkEnd w:id="22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80EE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P7S_UU</w:t>
            </w:r>
          </w:p>
        </w:tc>
      </w:tr>
      <w:tr w:rsidR="0054644A" w:rsidRPr="00D95E8F" w14:paraId="4EA6E01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8C3A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3" w:name="_Hlk62572796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5C7E" w14:textId="77777777" w:rsidR="0054644A" w:rsidRPr="00D95E8F" w:rsidRDefault="0054644A" w:rsidP="00691E4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współdziałać z innymi osobami i pracować w zespole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-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wyznaczać oraz przyjmować wspólne cele działania; potrafi przyjąć rolę lidera w zespole i kierować jego pracą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3C4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P7S_UO</w:t>
            </w:r>
          </w:p>
        </w:tc>
      </w:tr>
      <w:bookmarkEnd w:id="23"/>
      <w:tr w:rsidR="0054644A" w:rsidRPr="00D95E8F" w14:paraId="1C78049F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99D6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8B8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4" w:name="_Hlk62573076"/>
            <w:r w:rsidRPr="00691E45">
              <w:rPr>
                <w:rFonts w:ascii="Garamond" w:hAnsi="Garamond" w:cs="Garamond"/>
                <w:sz w:val="20"/>
                <w:szCs w:val="20"/>
              </w:rPr>
              <w:t>posiada pogłębione umiejętności w wybranym zakresie studiów</w:t>
            </w:r>
            <w:bookmarkEnd w:id="24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52FE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  <w:p w14:paraId="7092C6D8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  <w:p w14:paraId="49E32DF3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P7S_UO</w:t>
            </w:r>
          </w:p>
          <w:p w14:paraId="2B66A942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lastRenderedPageBreak/>
              <w:t>P7S_UU</w:t>
            </w:r>
          </w:p>
        </w:tc>
      </w:tr>
      <w:tr w:rsidR="0054644A" w:rsidRPr="00D95E8F" w14:paraId="57F27E08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35611B7" w14:textId="77777777" w:rsidR="0054644A" w:rsidRPr="00D95E8F" w:rsidRDefault="0054644A" w:rsidP="00D95E8F">
            <w:pPr>
              <w:pStyle w:val="Style15"/>
              <w:widowControl/>
              <w:spacing w:line="240" w:lineRule="auto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lastRenderedPageBreak/>
              <w:t>KOMPETENCJE SPOŁECZNE</w:t>
            </w:r>
          </w:p>
        </w:tc>
      </w:tr>
      <w:tr w:rsidR="0054644A" w:rsidRPr="00D95E8F" w14:paraId="70C2C068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EFF9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C8A0" w14:textId="77777777" w:rsidR="0054644A" w:rsidRPr="00691E45" w:rsidRDefault="00691E45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p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otrafi krytycznie ocenić poziom swojej wiedzy i umiejętności w rozwiazywaniu problemów poznawczych i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593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</w:tc>
      </w:tr>
      <w:tr w:rsidR="0054644A" w:rsidRPr="00D95E8F" w14:paraId="5E8221D8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4F89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5" w:name="_Hlk62633852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416A" w14:textId="77777777" w:rsidR="0054644A" w:rsidRPr="00691E45" w:rsidRDefault="0054644A" w:rsidP="008D0A4A">
            <w:pPr>
              <w:pStyle w:val="Style24"/>
              <w:widowControl/>
              <w:spacing w:line="240" w:lineRule="auto"/>
              <w:ind w:left="19" w:hanging="19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gotowy do podejmowania wyzwań zawodowych i osobistych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wyka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zuje aktywność, myśli i działa w sposób przedsiębiorczy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angażuje się we współpracę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6916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bookmarkEnd w:id="25"/>
      <w:tr w:rsidR="0054644A" w:rsidRPr="00D95E8F" w14:paraId="4842EAC0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45CB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74CEC" w14:textId="77777777" w:rsidR="0054644A" w:rsidRPr="00691E45" w:rsidRDefault="0054644A" w:rsidP="008D0A4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docenia znacze</w:t>
            </w:r>
            <w:r w:rsidR="00EB3851">
              <w:rPr>
                <w:rStyle w:val="FontStyle44"/>
                <w:rFonts w:ascii="Garamond" w:hAnsi="Garamond"/>
                <w:sz w:val="20"/>
                <w:szCs w:val="20"/>
              </w:rPr>
              <w:t>nie nauk pedagogicznych w rozwią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zywaniu problemów poznawczych i praktycznych, w tym dla rozwoju jednostki i prawid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łowych więzi w środowiskach społecznych, ma pozytywne nastawienie do nabywania wiedzy z zakresu studiowanej dyscypliny naukowej i bu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dowania warsztatu pracy pedagoga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;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zasięga opinii ekspertów w przypadku trudności z samodzielnym rozwiązaniem problemu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BAD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</w:tc>
      </w:tr>
      <w:tr w:rsidR="0054644A" w:rsidRPr="00D95E8F" w14:paraId="0DAD88F9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B25F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D28E" w14:textId="77777777" w:rsidR="0054644A" w:rsidRPr="00691E45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6" w:name="_Hlk62633887"/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utożsamia się z wartościami, celami i zadaniami realizowanymi w prakty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ce pedagogicznej, odznacza się rozwagą, dojrzałością i zaangażowaniem w projektowaniu, planowaniu i realizowaniu działań na rzecz środowiska społecznego i interesu publicznego</w:t>
            </w:r>
            <w:bookmarkEnd w:id="26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8EF0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tr w:rsidR="0054644A" w:rsidRPr="00D95E8F" w14:paraId="56565691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6EA1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7" w:name="_Hlk62633923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FCD7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left="14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przekonany o konieczności i doniosłości zachowania się w sposób profesjonalny i przestrzegania zasad etyki zawodowej; dostrzega i formu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łuje problemy moralne i dylematy etyczne związane z własną i cudzą pra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cą; poszukuje optymalnych rozwiązań i możliwości korygowania niepra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widłowych działań pedagogicznych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A298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  <w:tr w:rsidR="0054644A" w:rsidRPr="00D95E8F" w14:paraId="1DD81A3F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DF1A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8" w:name="_Hlk62633963"/>
            <w:bookmarkEnd w:id="27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CDE6" w14:textId="77777777" w:rsidR="0054644A" w:rsidRPr="00691E45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odznacza się odpowiedzialnością za własne przygotowanie do pracy, po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dejmowane decyzje i prowadzone działania oraz ich skutki, czuje się od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powiedzialny wobec ludzi, dla których dobra stara się działać, wyraża ta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ką postawę w środowisku specjalistów i pośrednio modeluje to podej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ście wśród innych, odpowiedzialnie pełni role zawodowe dbając przy tym o dorobek zawodu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C825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  <w:tr w:rsidR="0054644A" w:rsidRPr="00D95E8F" w14:paraId="72C0A950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9E75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29" w:name="_Hlk62634013"/>
            <w:bookmarkEnd w:id="28"/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B17E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left="14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wrażliwy na problemy edukacyjne, gotowy do komunikowania się i współpracy z otoczeniem, w tym z osobami niebędącymi specjalistami w danej dziedzinie, oraz do aktywnego uczestnictwa w grupach i organi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zacjach realizujących działania pedagogiczne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F116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bookmarkEnd w:id="29"/>
      <w:tr w:rsidR="0054644A" w:rsidRPr="00D95E8F" w14:paraId="0DF012CD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5779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AF13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bookmarkStart w:id="30" w:name="_Hlk62634335"/>
            <w:r w:rsidRPr="00691E45">
              <w:rPr>
                <w:rFonts w:ascii="Garamond" w:hAnsi="Garamond" w:cs="Garamond"/>
                <w:sz w:val="20"/>
                <w:szCs w:val="20"/>
              </w:rPr>
              <w:t>posiada pogłębione kompetencje społeczne w wybranym zakresie studiów</w:t>
            </w:r>
            <w:bookmarkEnd w:id="30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37E1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  <w:p w14:paraId="3935939F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  <w:p w14:paraId="576D0F48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  <w:bookmarkEnd w:id="0"/>
    </w:tbl>
    <w:p w14:paraId="4E0E0D8D" w14:textId="77777777" w:rsidR="001025E4" w:rsidRPr="0054644A" w:rsidRDefault="001025E4" w:rsidP="00A10F01"/>
    <w:sectPr w:rsidR="001025E4" w:rsidRPr="0054644A" w:rsidSect="0051781A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ABE7" w14:textId="77777777" w:rsidR="000F5A49" w:rsidRDefault="000F5A49" w:rsidP="00457382">
      <w:r>
        <w:separator/>
      </w:r>
    </w:p>
  </w:endnote>
  <w:endnote w:type="continuationSeparator" w:id="0">
    <w:p w14:paraId="0DCC1DF1" w14:textId="77777777" w:rsidR="000F5A49" w:rsidRDefault="000F5A49" w:rsidP="0045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C438" w14:textId="77777777" w:rsidR="000F5A49" w:rsidRDefault="000F5A49" w:rsidP="00457382">
      <w:r>
        <w:separator/>
      </w:r>
    </w:p>
  </w:footnote>
  <w:footnote w:type="continuationSeparator" w:id="0">
    <w:p w14:paraId="7B65196D" w14:textId="77777777" w:rsidR="000F5A49" w:rsidRDefault="000F5A49" w:rsidP="0045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F8"/>
    <w:rsid w:val="000023E5"/>
    <w:rsid w:val="0000391C"/>
    <w:rsid w:val="0006466A"/>
    <w:rsid w:val="00082FFC"/>
    <w:rsid w:val="000A14D0"/>
    <w:rsid w:val="000A2D7F"/>
    <w:rsid w:val="000D4191"/>
    <w:rsid w:val="000F5A49"/>
    <w:rsid w:val="000F6918"/>
    <w:rsid w:val="001025E4"/>
    <w:rsid w:val="00131FC2"/>
    <w:rsid w:val="00142A4C"/>
    <w:rsid w:val="00144F8B"/>
    <w:rsid w:val="001623BF"/>
    <w:rsid w:val="00183FB9"/>
    <w:rsid w:val="00195819"/>
    <w:rsid w:val="002013FA"/>
    <w:rsid w:val="002031B5"/>
    <w:rsid w:val="00241822"/>
    <w:rsid w:val="002422F8"/>
    <w:rsid w:val="0025489A"/>
    <w:rsid w:val="002570B6"/>
    <w:rsid w:val="002755AF"/>
    <w:rsid w:val="002763F0"/>
    <w:rsid w:val="00276813"/>
    <w:rsid w:val="00283481"/>
    <w:rsid w:val="00291D62"/>
    <w:rsid w:val="00297C1B"/>
    <w:rsid w:val="002A1569"/>
    <w:rsid w:val="002E7784"/>
    <w:rsid w:val="002F10DD"/>
    <w:rsid w:val="002F4C27"/>
    <w:rsid w:val="00315A6E"/>
    <w:rsid w:val="00327CDD"/>
    <w:rsid w:val="00346DED"/>
    <w:rsid w:val="0037744B"/>
    <w:rsid w:val="0038559E"/>
    <w:rsid w:val="003A139E"/>
    <w:rsid w:val="003A2E82"/>
    <w:rsid w:val="003C0484"/>
    <w:rsid w:val="003D2F89"/>
    <w:rsid w:val="003F6C02"/>
    <w:rsid w:val="00414397"/>
    <w:rsid w:val="0041604E"/>
    <w:rsid w:val="0042264B"/>
    <w:rsid w:val="00424F2D"/>
    <w:rsid w:val="00457382"/>
    <w:rsid w:val="00482532"/>
    <w:rsid w:val="00483CF4"/>
    <w:rsid w:val="004A3EE9"/>
    <w:rsid w:val="004A783B"/>
    <w:rsid w:val="004B0DF1"/>
    <w:rsid w:val="004C13D8"/>
    <w:rsid w:val="004D1A54"/>
    <w:rsid w:val="004D3242"/>
    <w:rsid w:val="004E54EE"/>
    <w:rsid w:val="0051781A"/>
    <w:rsid w:val="00533373"/>
    <w:rsid w:val="0054644A"/>
    <w:rsid w:val="00551518"/>
    <w:rsid w:val="00560F32"/>
    <w:rsid w:val="00585982"/>
    <w:rsid w:val="00587996"/>
    <w:rsid w:val="005A2374"/>
    <w:rsid w:val="005D36E2"/>
    <w:rsid w:val="005E4672"/>
    <w:rsid w:val="005E5283"/>
    <w:rsid w:val="005F4276"/>
    <w:rsid w:val="006004A8"/>
    <w:rsid w:val="00622F3D"/>
    <w:rsid w:val="00630C79"/>
    <w:rsid w:val="0065578E"/>
    <w:rsid w:val="00691E45"/>
    <w:rsid w:val="006B1B08"/>
    <w:rsid w:val="006B6CA9"/>
    <w:rsid w:val="006F176D"/>
    <w:rsid w:val="006F7434"/>
    <w:rsid w:val="0072506F"/>
    <w:rsid w:val="00751D37"/>
    <w:rsid w:val="007B199E"/>
    <w:rsid w:val="008166F7"/>
    <w:rsid w:val="00826960"/>
    <w:rsid w:val="00851C23"/>
    <w:rsid w:val="00875D36"/>
    <w:rsid w:val="00894314"/>
    <w:rsid w:val="00894CAB"/>
    <w:rsid w:val="008B2F4E"/>
    <w:rsid w:val="008D0A4A"/>
    <w:rsid w:val="008E3B6A"/>
    <w:rsid w:val="00936B86"/>
    <w:rsid w:val="00937094"/>
    <w:rsid w:val="00946D43"/>
    <w:rsid w:val="009974A9"/>
    <w:rsid w:val="009F03AE"/>
    <w:rsid w:val="00A10F01"/>
    <w:rsid w:val="00A17BCA"/>
    <w:rsid w:val="00A97354"/>
    <w:rsid w:val="00AB3A4C"/>
    <w:rsid w:val="00AB5B9A"/>
    <w:rsid w:val="00AE2815"/>
    <w:rsid w:val="00B1758E"/>
    <w:rsid w:val="00B24F26"/>
    <w:rsid w:val="00B53BF1"/>
    <w:rsid w:val="00B56C35"/>
    <w:rsid w:val="00B62E42"/>
    <w:rsid w:val="00B74998"/>
    <w:rsid w:val="00BB31CE"/>
    <w:rsid w:val="00BC5D23"/>
    <w:rsid w:val="00BC72D4"/>
    <w:rsid w:val="00BD6369"/>
    <w:rsid w:val="00BE19A3"/>
    <w:rsid w:val="00C25C37"/>
    <w:rsid w:val="00C41052"/>
    <w:rsid w:val="00C47A11"/>
    <w:rsid w:val="00C53398"/>
    <w:rsid w:val="00C605E5"/>
    <w:rsid w:val="00C64FE4"/>
    <w:rsid w:val="00C84B25"/>
    <w:rsid w:val="00CB47E8"/>
    <w:rsid w:val="00D51823"/>
    <w:rsid w:val="00D82BAA"/>
    <w:rsid w:val="00D832A7"/>
    <w:rsid w:val="00D95E8F"/>
    <w:rsid w:val="00DC3C11"/>
    <w:rsid w:val="00DD020B"/>
    <w:rsid w:val="00E20513"/>
    <w:rsid w:val="00E4233F"/>
    <w:rsid w:val="00E60952"/>
    <w:rsid w:val="00E7138F"/>
    <w:rsid w:val="00E817BC"/>
    <w:rsid w:val="00E90A6F"/>
    <w:rsid w:val="00EB3851"/>
    <w:rsid w:val="00F006B3"/>
    <w:rsid w:val="00F17AE8"/>
    <w:rsid w:val="00F20303"/>
    <w:rsid w:val="00F4312B"/>
    <w:rsid w:val="00F546A3"/>
    <w:rsid w:val="00F638FE"/>
    <w:rsid w:val="00FA455D"/>
    <w:rsid w:val="00FB7548"/>
    <w:rsid w:val="00FE157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75E0"/>
  <w15:docId w15:val="{0E22CFC8-CEC7-4F1E-92E6-D69F447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E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8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3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7382"/>
    <w:rPr>
      <w:vertAlign w:val="superscript"/>
    </w:rPr>
  </w:style>
  <w:style w:type="paragraph" w:styleId="Akapitzlist">
    <w:name w:val="List Paragraph"/>
    <w:basedOn w:val="Normalny"/>
    <w:qFormat/>
    <w:rsid w:val="00851C23"/>
    <w:pPr>
      <w:suppressAutoHyphens/>
      <w:ind w:left="720"/>
    </w:pPr>
    <w:rPr>
      <w:lang w:eastAsia="ar-SA"/>
    </w:rPr>
  </w:style>
  <w:style w:type="paragraph" w:customStyle="1" w:styleId="Style15">
    <w:name w:val="Style15"/>
    <w:basedOn w:val="Normalny"/>
    <w:rsid w:val="00851C23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Microsoft Sans Serif" w:hAnsi="Microsoft Sans Serif"/>
    </w:rPr>
  </w:style>
  <w:style w:type="paragraph" w:customStyle="1" w:styleId="Style26">
    <w:name w:val="Style26"/>
    <w:basedOn w:val="Normalny"/>
    <w:rsid w:val="00851C23"/>
    <w:pPr>
      <w:widowControl w:val="0"/>
      <w:autoSpaceDE w:val="0"/>
      <w:autoSpaceDN w:val="0"/>
      <w:adjustRightInd w:val="0"/>
      <w:spacing w:line="209" w:lineRule="exact"/>
      <w:ind w:firstLine="547"/>
    </w:pPr>
    <w:rPr>
      <w:rFonts w:ascii="Microsoft Sans Serif" w:hAnsi="Microsoft Sans Serif"/>
    </w:rPr>
  </w:style>
  <w:style w:type="character" w:customStyle="1" w:styleId="FontStyle42">
    <w:name w:val="Font Style42"/>
    <w:rsid w:val="00851C2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3">
    <w:name w:val="Font Style43"/>
    <w:rsid w:val="00851C23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44">
    <w:name w:val="Font Style44"/>
    <w:rsid w:val="00851C23"/>
    <w:rPr>
      <w:rFonts w:ascii="Microsoft Sans Serif" w:hAnsi="Microsoft Sans Serif" w:cs="Microsoft Sans Serif"/>
      <w:sz w:val="16"/>
      <w:szCs w:val="16"/>
    </w:rPr>
  </w:style>
  <w:style w:type="paragraph" w:customStyle="1" w:styleId="Akapitzlist1">
    <w:name w:val="Akapit z listą1"/>
    <w:basedOn w:val="Normalny"/>
    <w:rsid w:val="00297C1B"/>
    <w:pPr>
      <w:ind w:left="720"/>
    </w:pPr>
  </w:style>
  <w:style w:type="paragraph" w:customStyle="1" w:styleId="Style1">
    <w:name w:val="Style1"/>
    <w:basedOn w:val="Normalny"/>
    <w:rsid w:val="002755AF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4">
    <w:name w:val="Style24"/>
    <w:basedOn w:val="Normalny"/>
    <w:rsid w:val="002755A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/>
    </w:rPr>
  </w:style>
  <w:style w:type="paragraph" w:customStyle="1" w:styleId="Style27">
    <w:name w:val="Style27"/>
    <w:basedOn w:val="Normalny"/>
    <w:rsid w:val="002755A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Microsoft Sans Serif" w:hAnsi="Microsoft Sans Serif"/>
    </w:rPr>
  </w:style>
  <w:style w:type="paragraph" w:customStyle="1" w:styleId="Style31">
    <w:name w:val="Style31"/>
    <w:basedOn w:val="Normalny"/>
    <w:rsid w:val="002755AF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/>
    </w:rPr>
  </w:style>
  <w:style w:type="paragraph" w:styleId="NormalnyWeb">
    <w:name w:val="Normal (Web)"/>
    <w:basedOn w:val="Normalny"/>
    <w:uiPriority w:val="99"/>
    <w:unhideWhenUsed/>
    <w:rsid w:val="002755AF"/>
    <w:pPr>
      <w:spacing w:before="100" w:beforeAutospacing="1" w:after="100" w:afterAutospacing="1"/>
    </w:pPr>
  </w:style>
  <w:style w:type="paragraph" w:customStyle="1" w:styleId="Style2">
    <w:name w:val="Style2"/>
    <w:basedOn w:val="Normalny"/>
    <w:rsid w:val="0054644A"/>
    <w:pPr>
      <w:widowControl w:val="0"/>
      <w:autoSpaceDE w:val="0"/>
      <w:autoSpaceDN w:val="0"/>
      <w:adjustRightInd w:val="0"/>
      <w:spacing w:line="211" w:lineRule="exact"/>
      <w:ind w:firstLine="432"/>
    </w:pPr>
    <w:rPr>
      <w:rFonts w:ascii="Microsoft Sans Serif" w:hAnsi="Microsoft Sans Serif"/>
    </w:rPr>
  </w:style>
  <w:style w:type="paragraph" w:customStyle="1" w:styleId="Style6">
    <w:name w:val="Style6"/>
    <w:basedOn w:val="Normalny"/>
    <w:rsid w:val="0054644A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Microsoft Sans Serif" w:hAnsi="Microsoft Sans Serif"/>
    </w:rPr>
  </w:style>
  <w:style w:type="character" w:customStyle="1" w:styleId="FontStyle13">
    <w:name w:val="Font Style13"/>
    <w:rsid w:val="0054644A"/>
    <w:rPr>
      <w:rFonts w:ascii="Microsoft Sans Serif" w:hAnsi="Microsoft Sans Serif" w:cs="Microsoft Sans Serif"/>
      <w:sz w:val="18"/>
      <w:szCs w:val="18"/>
    </w:rPr>
  </w:style>
  <w:style w:type="paragraph" w:customStyle="1" w:styleId="Style8">
    <w:name w:val="Style8"/>
    <w:basedOn w:val="Normalny"/>
    <w:rsid w:val="0054644A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578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60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193166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4635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3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18589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196A-2804-4BF6-8CF9-FBEE50A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Pyrgiel</dc:creator>
  <cp:keywords/>
  <dc:description/>
  <cp:lastModifiedBy>Artur Banaszak</cp:lastModifiedBy>
  <cp:revision>2</cp:revision>
  <dcterms:created xsi:type="dcterms:W3CDTF">2021-02-01T01:47:00Z</dcterms:created>
  <dcterms:modified xsi:type="dcterms:W3CDTF">2021-02-01T01:47:00Z</dcterms:modified>
</cp:coreProperties>
</file>